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C14" w:rsidRPr="00AD23DF" w:rsidRDefault="00602736" w:rsidP="00AD23DF">
      <w:pPr>
        <w:widowControl w:val="0"/>
        <w:jc w:val="center"/>
        <w:rPr>
          <w:rFonts w:ascii="微軟正黑體" w:eastAsia="微軟正黑體" w:hAnsi="微軟正黑體"/>
          <w:b/>
          <w:bCs/>
          <w:kern w:val="2"/>
          <w:sz w:val="40"/>
          <w:szCs w:val="40"/>
        </w:rPr>
      </w:pPr>
      <w:r w:rsidRPr="00AD23DF">
        <w:rPr>
          <w:rFonts w:ascii="微軟正黑體" w:eastAsia="微軟正黑體" w:hAnsi="微軟正黑體" w:hint="eastAsia"/>
          <w:b/>
          <w:bCs/>
          <w:sz w:val="40"/>
          <w:szCs w:val="40"/>
        </w:rPr>
        <w:t>天主教</w:t>
      </w:r>
      <w:r w:rsidR="009C3C14" w:rsidRPr="00AD23DF">
        <w:rPr>
          <w:rFonts w:ascii="微軟正黑體" w:eastAsia="微軟正黑體" w:hAnsi="微軟正黑體" w:hint="eastAsia"/>
          <w:b/>
          <w:bCs/>
          <w:sz w:val="40"/>
          <w:szCs w:val="40"/>
        </w:rPr>
        <w:t>正心</w:t>
      </w:r>
      <w:r w:rsidRPr="00AD23DF">
        <w:rPr>
          <w:rFonts w:ascii="微軟正黑體" w:eastAsia="微軟正黑體" w:hAnsi="微軟正黑體" w:hint="eastAsia"/>
          <w:b/>
          <w:bCs/>
          <w:sz w:val="40"/>
          <w:szCs w:val="40"/>
        </w:rPr>
        <w:t>高級</w:t>
      </w:r>
      <w:r w:rsidR="009C3C14" w:rsidRPr="00AD23DF">
        <w:rPr>
          <w:rFonts w:ascii="微軟正黑體" w:eastAsia="微軟正黑體" w:hAnsi="微軟正黑體" w:hint="eastAsia"/>
          <w:b/>
          <w:bCs/>
          <w:sz w:val="40"/>
          <w:szCs w:val="40"/>
        </w:rPr>
        <w:t>中學</w:t>
      </w:r>
      <w:r w:rsidR="00640F9A" w:rsidRPr="00AD23DF">
        <w:rPr>
          <w:rFonts w:ascii="微軟正黑體" w:eastAsia="微軟正黑體" w:hAnsi="微軟正黑體" w:hint="eastAsia"/>
          <w:b/>
          <w:bCs/>
          <w:sz w:val="40"/>
          <w:szCs w:val="40"/>
        </w:rPr>
        <w:t>10</w:t>
      </w:r>
      <w:r w:rsidR="008B7AF5">
        <w:rPr>
          <w:rFonts w:ascii="微軟正黑體" w:eastAsia="微軟正黑體" w:hAnsi="微軟正黑體" w:hint="eastAsia"/>
          <w:b/>
          <w:bCs/>
          <w:sz w:val="40"/>
          <w:szCs w:val="40"/>
        </w:rPr>
        <w:t>8</w:t>
      </w:r>
      <w:r w:rsidRPr="00AD23DF">
        <w:rPr>
          <w:rFonts w:ascii="微軟正黑體" w:eastAsia="微軟正黑體" w:hAnsi="微軟正黑體" w:hint="eastAsia"/>
          <w:b/>
          <w:bCs/>
          <w:sz w:val="40"/>
          <w:szCs w:val="40"/>
        </w:rPr>
        <w:t>學年度</w:t>
      </w:r>
      <w:r w:rsidR="009C3C14" w:rsidRPr="00AD23DF">
        <w:rPr>
          <w:rFonts w:ascii="微軟正黑體" w:eastAsia="微軟正黑體" w:hAnsi="微軟正黑體" w:hint="eastAsia"/>
          <w:b/>
          <w:bCs/>
          <w:sz w:val="40"/>
          <w:szCs w:val="40"/>
        </w:rPr>
        <w:t>仁愛健行</w:t>
      </w:r>
      <w:r w:rsidRPr="00AD23DF">
        <w:rPr>
          <w:rFonts w:ascii="微軟正黑體" w:eastAsia="微軟正黑體" w:hAnsi="微軟正黑體" w:hint="eastAsia"/>
          <w:b/>
          <w:bCs/>
          <w:sz w:val="40"/>
          <w:szCs w:val="40"/>
        </w:rPr>
        <w:t>實施辦法</w:t>
      </w:r>
    </w:p>
    <w:p w:rsidR="001D722B" w:rsidRPr="00AD23DF" w:rsidRDefault="00602736" w:rsidP="00150837">
      <w:pPr>
        <w:widowControl w:val="0"/>
        <w:spacing w:before="120" w:line="380" w:lineRule="exact"/>
        <w:jc w:val="both"/>
        <w:rPr>
          <w:rFonts w:ascii="微軟正黑體" w:eastAsia="微軟正黑體" w:hAnsi="微軟正黑體"/>
          <w:sz w:val="28"/>
          <w:szCs w:val="28"/>
        </w:rPr>
      </w:pPr>
      <w:r w:rsidRPr="00AD23DF">
        <w:rPr>
          <w:rFonts w:ascii="微軟正黑體" w:eastAsia="微軟正黑體" w:hAnsi="微軟正黑體" w:hint="eastAsia"/>
          <w:sz w:val="28"/>
          <w:szCs w:val="28"/>
        </w:rPr>
        <w:t>一、沿革：</w:t>
      </w:r>
    </w:p>
    <w:p w:rsidR="009C3C14" w:rsidRPr="00AD23DF" w:rsidRDefault="00602736" w:rsidP="00150837">
      <w:pPr>
        <w:widowControl w:val="0"/>
        <w:spacing w:line="380" w:lineRule="exact"/>
        <w:ind w:firstLine="560"/>
        <w:jc w:val="both"/>
        <w:rPr>
          <w:rFonts w:ascii="微軟正黑體" w:eastAsia="微軟正黑體" w:hAnsi="微軟正黑體"/>
          <w:kern w:val="2"/>
          <w:sz w:val="28"/>
          <w:szCs w:val="28"/>
        </w:rPr>
      </w:pPr>
      <w:r w:rsidRPr="00AD23DF">
        <w:rPr>
          <w:rFonts w:ascii="微軟正黑體" w:eastAsia="微軟正黑體" w:hAnsi="微軟正黑體" w:hint="eastAsia"/>
          <w:sz w:val="28"/>
          <w:szCs w:val="28"/>
        </w:rPr>
        <w:t>1.</w:t>
      </w:r>
      <w:r w:rsidR="009C3C14" w:rsidRPr="00AD23DF">
        <w:rPr>
          <w:rFonts w:ascii="微軟正黑體" w:eastAsia="微軟正黑體" w:hAnsi="微軟正黑體" w:hint="eastAsia"/>
          <w:sz w:val="28"/>
          <w:szCs w:val="28"/>
        </w:rPr>
        <w:t>活動背</w:t>
      </w:r>
      <w:r w:rsidR="009C3C14" w:rsidRPr="00AD23DF">
        <w:rPr>
          <w:rFonts w:ascii="微軟正黑體" w:eastAsia="微軟正黑體" w:hAnsi="微軟正黑體"/>
          <w:sz w:val="28"/>
          <w:szCs w:val="28"/>
        </w:rPr>
        <w:t>景：大步走出百萬金…聚沙成塔</w:t>
      </w:r>
    </w:p>
    <w:p w:rsidR="009C3C14" w:rsidRPr="00AD23DF" w:rsidRDefault="009C3C14" w:rsidP="00150837">
      <w:pPr>
        <w:widowControl w:val="0"/>
        <w:spacing w:line="380" w:lineRule="exact"/>
        <w:ind w:left="840" w:firstLine="578"/>
        <w:jc w:val="both"/>
        <w:rPr>
          <w:rFonts w:ascii="微軟正黑體" w:eastAsia="微軟正黑體" w:hAnsi="微軟正黑體"/>
          <w:kern w:val="2"/>
          <w:sz w:val="28"/>
          <w:szCs w:val="28"/>
        </w:rPr>
      </w:pPr>
      <w:r w:rsidRPr="00AD23DF">
        <w:rPr>
          <w:rFonts w:ascii="微軟正黑體" w:eastAsia="微軟正黑體" w:hAnsi="微軟正黑體" w:hint="eastAsia"/>
          <w:sz w:val="28"/>
          <w:szCs w:val="28"/>
        </w:rPr>
        <w:t>約在民國</w:t>
      </w:r>
      <w:r w:rsidRPr="00AD23DF">
        <w:rPr>
          <w:rFonts w:ascii="微軟正黑體" w:eastAsia="微軟正黑體" w:hAnsi="微軟正黑體"/>
          <w:sz w:val="28"/>
          <w:szCs w:val="28"/>
        </w:rPr>
        <w:t>50、60</w:t>
      </w:r>
      <w:r w:rsidR="00602736" w:rsidRPr="00AD23DF">
        <w:rPr>
          <w:rFonts w:ascii="微軟正黑體" w:eastAsia="微軟正黑體" w:hAnsi="微軟正黑體"/>
          <w:sz w:val="28"/>
          <w:szCs w:val="28"/>
        </w:rPr>
        <w:t>年代時，台灣整體的經濟環境，人民生活水平尚處於十分艱困的年代</w:t>
      </w:r>
      <w:r w:rsidR="00602736" w:rsidRPr="00AD23DF">
        <w:rPr>
          <w:rFonts w:ascii="微軟正黑體" w:eastAsia="微軟正黑體" w:hAnsi="微軟正黑體" w:hint="eastAsia"/>
          <w:sz w:val="28"/>
          <w:szCs w:val="28"/>
        </w:rPr>
        <w:t>(</w:t>
      </w:r>
      <w:r w:rsidRPr="00AD23DF">
        <w:rPr>
          <w:rFonts w:ascii="微軟正黑體" w:eastAsia="微軟正黑體" w:hAnsi="微軟正黑體"/>
          <w:sz w:val="28"/>
          <w:szCs w:val="28"/>
        </w:rPr>
        <w:t>人民GNP甚至不出100美元），大多數中、下階層的人民仍過著貧困的物質生活，而社會上亦時常發生農、漁民因遭受自然災害生活陷入困境的情形。當時，雖已有政府向各級學校要求辦理的冬令救濟、防癆票義賣等資助活動。然而，對於學生而言，卻逐漸演變成為一種定期繳錢式的虛應故事。</w:t>
      </w:r>
    </w:p>
    <w:p w:rsidR="009C3C14" w:rsidRPr="00AD23DF" w:rsidRDefault="009C3C14" w:rsidP="00150837">
      <w:pPr>
        <w:widowControl w:val="0"/>
        <w:spacing w:line="380" w:lineRule="exact"/>
        <w:ind w:left="840" w:firstLine="578"/>
        <w:jc w:val="both"/>
        <w:rPr>
          <w:rFonts w:ascii="微軟正黑體" w:eastAsia="微軟正黑體" w:hAnsi="微軟正黑體"/>
          <w:kern w:val="2"/>
          <w:sz w:val="28"/>
          <w:szCs w:val="28"/>
        </w:rPr>
      </w:pPr>
      <w:r w:rsidRPr="00AD23DF">
        <w:rPr>
          <w:rFonts w:ascii="微軟正黑體" w:eastAsia="微軟正黑體" w:hAnsi="微軟正黑體" w:hint="eastAsia"/>
          <w:sz w:val="28"/>
          <w:szCs w:val="28"/>
        </w:rPr>
        <w:t>有感於此，當時的訓導主</w:t>
      </w:r>
      <w:smartTag w:uri="urn:schemas-microsoft-com:office:smarttags" w:element="PersonName">
        <w:smartTagPr>
          <w:attr w:name="ProductID" w:val="任成道學"/>
        </w:smartTagPr>
        <w:r w:rsidRPr="00AD23DF">
          <w:rPr>
            <w:rFonts w:ascii="微軟正黑體" w:eastAsia="微軟正黑體" w:hAnsi="微軟正黑體" w:hint="eastAsia"/>
            <w:sz w:val="28"/>
            <w:szCs w:val="28"/>
          </w:rPr>
          <w:t>任成道學</w:t>
        </w:r>
      </w:smartTag>
      <w:r w:rsidRPr="00AD23DF">
        <w:rPr>
          <w:rFonts w:ascii="微軟正黑體" w:eastAsia="微軟正黑體" w:hAnsi="微軟正黑體" w:hint="eastAsia"/>
          <w:sz w:val="28"/>
          <w:szCs w:val="28"/>
        </w:rPr>
        <w:t>先生及兩位組長，訓育組長</w:t>
      </w:r>
      <w:r w:rsidRPr="00AD23DF">
        <w:rPr>
          <w:rFonts w:ascii="微軟正黑體" w:eastAsia="微軟正黑體" w:hAnsi="微軟正黑體"/>
          <w:sz w:val="28"/>
          <w:szCs w:val="28"/>
        </w:rPr>
        <w:t>-賴詔彥，體衛組長-林榮一，便將原來本校的仁愛勸募結合既有的自強行軍健行活動成為今日的仁愛健行!</w:t>
      </w:r>
      <w:r w:rsidRPr="00AD23DF">
        <w:rPr>
          <w:rFonts w:ascii="微軟正黑體" w:eastAsia="微軟正黑體" w:hAnsi="微軟正黑體" w:hint="eastAsia"/>
          <w:sz w:val="28"/>
          <w:szCs w:val="28"/>
        </w:rPr>
        <w:t>活動的靈感來源是：當時成道學主任在讀者文摘閱讀到的一篇報導「大步走出百萬金</w:t>
      </w:r>
      <w:r w:rsidRPr="00AD23DF">
        <w:rPr>
          <w:rFonts w:ascii="微軟正黑體" w:eastAsia="微軟正黑體" w:hAnsi="微軟正黑體"/>
          <w:sz w:val="28"/>
          <w:szCs w:val="28"/>
        </w:rPr>
        <w:t>-聚沙成塔」的轉載，文章內容主要是記載，有關於加拿大（香港）某地在聖誕節前的健行募款活動，其活動內容大致與現在正心所辦的類似；凡是加入健行行列者，皆能成為勸募者之一，以公里為單位，每走一公里可獲一塊錢，如此積少成多，在聖誕節當天把這些錢捐給貧困或急需救濟者。正心的「仁愛健行」基本上是為此架構而創設的。</w:t>
      </w:r>
    </w:p>
    <w:p w:rsidR="00F707EA" w:rsidRPr="00AD23DF" w:rsidRDefault="00602736" w:rsidP="00150837">
      <w:pPr>
        <w:widowControl w:val="0"/>
        <w:spacing w:line="380" w:lineRule="exact"/>
        <w:ind w:firstLine="560"/>
        <w:jc w:val="both"/>
        <w:rPr>
          <w:rFonts w:ascii="微軟正黑體" w:eastAsia="微軟正黑體" w:hAnsi="微軟正黑體"/>
          <w:sz w:val="28"/>
          <w:szCs w:val="28"/>
        </w:rPr>
      </w:pPr>
      <w:r w:rsidRPr="00AD23DF">
        <w:rPr>
          <w:rFonts w:ascii="微軟正黑體" w:eastAsia="微軟正黑體" w:hAnsi="微軟正黑體" w:hint="eastAsia"/>
          <w:sz w:val="28"/>
          <w:szCs w:val="28"/>
        </w:rPr>
        <w:t>2.</w:t>
      </w:r>
      <w:r w:rsidR="009C3C14" w:rsidRPr="00AD23DF">
        <w:rPr>
          <w:rFonts w:ascii="微軟正黑體" w:eastAsia="微軟正黑體" w:hAnsi="微軟正黑體" w:hint="eastAsia"/>
          <w:sz w:val="28"/>
          <w:szCs w:val="28"/>
        </w:rPr>
        <w:t>健行的發展與意義：</w:t>
      </w:r>
      <w:r w:rsidR="00F707EA" w:rsidRPr="00AD23DF">
        <w:rPr>
          <w:rFonts w:ascii="微軟正黑體" w:eastAsia="微軟正黑體" w:hAnsi="微軟正黑體" w:hint="eastAsia"/>
          <w:sz w:val="28"/>
          <w:szCs w:val="28"/>
        </w:rPr>
        <w:t>關懷</w:t>
      </w:r>
      <w:r w:rsidR="009C3C14" w:rsidRPr="00AD23DF">
        <w:rPr>
          <w:rFonts w:ascii="微軟正黑體" w:eastAsia="微軟正黑體" w:hAnsi="微軟正黑體"/>
          <w:sz w:val="28"/>
          <w:szCs w:val="28"/>
        </w:rPr>
        <w:t>孤兒院、安養院、教養院、急難救助</w:t>
      </w:r>
    </w:p>
    <w:p w:rsidR="009C3C14" w:rsidRPr="00AD23DF" w:rsidRDefault="009C3C14" w:rsidP="00150837">
      <w:pPr>
        <w:widowControl w:val="0"/>
        <w:spacing w:line="380" w:lineRule="exact"/>
        <w:ind w:left="840" w:firstLineChars="206" w:firstLine="577"/>
        <w:jc w:val="both"/>
        <w:rPr>
          <w:rFonts w:ascii="微軟正黑體" w:eastAsia="微軟正黑體" w:hAnsi="微軟正黑體"/>
          <w:kern w:val="2"/>
          <w:sz w:val="28"/>
          <w:szCs w:val="28"/>
        </w:rPr>
      </w:pPr>
      <w:r w:rsidRPr="00AD23DF">
        <w:rPr>
          <w:rFonts w:ascii="微軟正黑體" w:eastAsia="微軟正黑體" w:hAnsi="微軟正黑體" w:hint="eastAsia"/>
          <w:sz w:val="28"/>
          <w:szCs w:val="28"/>
        </w:rPr>
        <w:t>第一次辦理</w:t>
      </w:r>
      <w:r w:rsidRPr="00AD23DF">
        <w:rPr>
          <w:rFonts w:ascii="微軟正黑體" w:eastAsia="微軟正黑體" w:hAnsi="微軟正黑體"/>
          <w:sz w:val="28"/>
          <w:szCs w:val="28"/>
        </w:rPr>
        <w:t>仁愛健行活動約於民國61年。當時，不管是家長、老師、同學，反應都十分熱烈，</w:t>
      </w:r>
      <w:r w:rsidRPr="00AD23DF">
        <w:rPr>
          <w:rFonts w:ascii="微軟正黑體" w:eastAsia="微軟正黑體" w:hAnsi="微軟正黑體" w:hint="eastAsia"/>
          <w:sz w:val="28"/>
          <w:szCs w:val="28"/>
        </w:rPr>
        <w:t>也由於本校是天主教學校，而使得這項活動更具意義。整個活動的意義主要在於讓學生透過奉獻心力的精神去培養關愛，幫助他人的概念，其最終目的是「愛心的教育」。</w:t>
      </w:r>
      <w:r w:rsidRPr="00AD23DF">
        <w:rPr>
          <w:rFonts w:ascii="微軟正黑體" w:eastAsia="微軟正黑體" w:hAnsi="微軟正黑體"/>
          <w:sz w:val="28"/>
          <w:szCs w:val="28"/>
        </w:rPr>
        <w:t xml:space="preserve"> </w:t>
      </w:r>
    </w:p>
    <w:p w:rsidR="009C3C14" w:rsidRPr="00AD23DF" w:rsidRDefault="009C3C14" w:rsidP="00150837">
      <w:pPr>
        <w:widowControl w:val="0"/>
        <w:spacing w:line="380" w:lineRule="exact"/>
        <w:ind w:left="840" w:firstLine="578"/>
        <w:jc w:val="both"/>
        <w:rPr>
          <w:rFonts w:ascii="微軟正黑體" w:eastAsia="微軟正黑體" w:hAnsi="微軟正黑體"/>
          <w:sz w:val="28"/>
          <w:szCs w:val="28"/>
        </w:rPr>
      </w:pPr>
      <w:r w:rsidRPr="00AD23DF">
        <w:rPr>
          <w:rFonts w:ascii="微軟正黑體" w:eastAsia="微軟正黑體" w:hAnsi="微軟正黑體" w:hint="eastAsia"/>
          <w:sz w:val="28"/>
          <w:szCs w:val="28"/>
        </w:rPr>
        <w:t>那時，健行所募集的款項除了部分撥交縣政府作為冬令救濟金外，其餘捐款，更由老師組隊，利用這筆錢去拜訪雲林縣一些較為偏遠、貧困的地區，例如：以前曾經拜訪過莿桐、麥寮、台西等地的貧困住戶，並捐款幫助。此外，像一些經由媒體報導，遭受災害的災民們，亦會利用這筆款項給予協助。之後，隨著仁愛健行一年年順利地推行，聲名的遠播，社會上也對正心有</w:t>
      </w:r>
      <w:r w:rsidR="00105275">
        <w:rPr>
          <w:rFonts w:ascii="微軟正黑體" w:eastAsia="微軟正黑體" w:hAnsi="微軟正黑體" w:hint="eastAsia"/>
          <w:sz w:val="28"/>
          <w:szCs w:val="28"/>
        </w:rPr>
        <w:t>更高</w:t>
      </w:r>
      <w:r w:rsidRPr="00AD23DF">
        <w:rPr>
          <w:rFonts w:ascii="微軟正黑體" w:eastAsia="微軟正黑體" w:hAnsi="微軟正黑體" w:hint="eastAsia"/>
          <w:sz w:val="28"/>
          <w:szCs w:val="28"/>
        </w:rPr>
        <w:t>的評價，而本校也陸續接到一些孤兒院、安老院等機構的請求幫助，仁愛健行至此，已算是正式地步上軌道。</w:t>
      </w:r>
    </w:p>
    <w:p w:rsidR="009C3C14" w:rsidRPr="00AD23DF" w:rsidRDefault="009C3C14" w:rsidP="00150837">
      <w:pPr>
        <w:widowControl w:val="0"/>
        <w:spacing w:line="380" w:lineRule="exact"/>
        <w:ind w:left="840" w:firstLine="578"/>
        <w:jc w:val="both"/>
        <w:rPr>
          <w:rFonts w:ascii="微軟正黑體" w:eastAsia="微軟正黑體" w:hAnsi="微軟正黑體"/>
          <w:sz w:val="28"/>
          <w:szCs w:val="28"/>
        </w:rPr>
      </w:pPr>
      <w:r w:rsidRPr="00AD23DF">
        <w:rPr>
          <w:rFonts w:ascii="微軟正黑體" w:eastAsia="微軟正黑體" w:hAnsi="微軟正黑體" w:hint="eastAsia"/>
          <w:sz w:val="28"/>
          <w:szCs w:val="28"/>
        </w:rPr>
        <w:t>隨著每一年的深耕與推展，健行活動在正心學生的心中已是一項年度的例行性活動；每年，校長帶著師生一步一腳印踏著教化與小愛的步履，</w:t>
      </w:r>
      <w:r w:rsidR="002C623B" w:rsidRPr="00AD23DF">
        <w:rPr>
          <w:rFonts w:ascii="微軟正黑體" w:eastAsia="微軟正黑體" w:hAnsi="微軟正黑體" w:hint="eastAsia"/>
          <w:sz w:val="28"/>
          <w:szCs w:val="28"/>
        </w:rPr>
        <w:t>一路的耕耘迄今。回首，</w:t>
      </w:r>
      <w:r w:rsidR="001E4734" w:rsidRPr="00AD23DF">
        <w:rPr>
          <w:rFonts w:ascii="微軟正黑體" w:eastAsia="微軟正黑體" w:hAnsi="微軟正黑體" w:hint="eastAsia"/>
          <w:sz w:val="28"/>
          <w:szCs w:val="28"/>
        </w:rPr>
        <w:t>四</w:t>
      </w:r>
      <w:r w:rsidR="002C623B" w:rsidRPr="00AD23DF">
        <w:rPr>
          <w:rFonts w:ascii="微軟正黑體" w:eastAsia="微軟正黑體" w:hAnsi="微軟正黑體" w:hint="eastAsia"/>
          <w:sz w:val="28"/>
          <w:szCs w:val="28"/>
        </w:rPr>
        <w:t>十多年來</w:t>
      </w:r>
      <w:r w:rsidR="002C623B" w:rsidRPr="00F71F07">
        <w:rPr>
          <w:rFonts w:ascii="微軟正黑體" w:eastAsia="微軟正黑體" w:hAnsi="微軟正黑體" w:hint="eastAsia"/>
          <w:sz w:val="28"/>
          <w:szCs w:val="28"/>
          <w:fitText w:val="11760" w:id="-604785152"/>
        </w:rPr>
        <w:t>的努力，這一個活動對於學生與社會大眾背後的意涵與社會意義，相信是一項值</w:t>
      </w:r>
      <w:r w:rsidR="007A6B3F" w:rsidRPr="00F71F07">
        <w:rPr>
          <w:rFonts w:ascii="微軟正黑體" w:eastAsia="微軟正黑體" w:hAnsi="微軟正黑體" w:hint="eastAsia"/>
          <w:sz w:val="28"/>
          <w:szCs w:val="28"/>
          <w:fitText w:val="11760" w:id="-604785152"/>
        </w:rPr>
        <w:t>得</w:t>
      </w:r>
      <w:r w:rsidR="002C623B" w:rsidRPr="00F71F07">
        <w:rPr>
          <w:rFonts w:ascii="微軟正黑體" w:eastAsia="微軟正黑體" w:hAnsi="微軟正黑體" w:hint="eastAsia"/>
          <w:sz w:val="28"/>
          <w:szCs w:val="28"/>
          <w:fitText w:val="11760" w:id="-604785152"/>
        </w:rPr>
        <w:t>驕傲的活動。</w:t>
      </w:r>
    </w:p>
    <w:p w:rsidR="007A10FD" w:rsidRPr="00AF35A0" w:rsidRDefault="007A10FD" w:rsidP="00150837">
      <w:pPr>
        <w:widowControl w:val="0"/>
        <w:spacing w:before="120" w:line="380" w:lineRule="exact"/>
        <w:ind w:left="839" w:hanging="839"/>
        <w:jc w:val="both"/>
        <w:rPr>
          <w:rFonts w:ascii="微軟正黑體" w:eastAsia="微軟正黑體" w:hAnsi="微軟正黑體"/>
          <w:sz w:val="28"/>
          <w:szCs w:val="28"/>
        </w:rPr>
      </w:pPr>
      <w:r w:rsidRPr="00AD23DF">
        <w:rPr>
          <w:rFonts w:ascii="微軟正黑體" w:eastAsia="微軟正黑體" w:hAnsi="微軟正黑體" w:hint="eastAsia"/>
          <w:sz w:val="28"/>
          <w:szCs w:val="28"/>
        </w:rPr>
        <w:t>二、</w:t>
      </w:r>
      <w:r w:rsidR="005F627E" w:rsidRPr="00AD23DF">
        <w:rPr>
          <w:rFonts w:ascii="微軟正黑體" w:eastAsia="微軟正黑體" w:hAnsi="微軟正黑體" w:hint="eastAsia"/>
          <w:sz w:val="28"/>
          <w:szCs w:val="28"/>
        </w:rPr>
        <w:t>主要</w:t>
      </w:r>
      <w:r w:rsidRPr="00AD23DF">
        <w:rPr>
          <w:rFonts w:ascii="微軟正黑體" w:eastAsia="微軟正黑體" w:hAnsi="微軟正黑體" w:hint="eastAsia"/>
          <w:sz w:val="28"/>
          <w:szCs w:val="28"/>
        </w:rPr>
        <w:t>贊助對象：</w:t>
      </w:r>
      <w:r w:rsidR="00977B91" w:rsidRPr="00977B91">
        <w:rPr>
          <w:rFonts w:ascii="微軟正黑體" w:eastAsia="微軟正黑體" w:hAnsi="微軟正黑體" w:hint="eastAsia"/>
          <w:sz w:val="28"/>
          <w:szCs w:val="28"/>
        </w:rPr>
        <w:t>天主教會嘉義教區附設</w:t>
      </w:r>
      <w:r w:rsidR="008B7AF5">
        <w:rPr>
          <w:rFonts w:ascii="微軟正黑體" w:eastAsia="微軟正黑體" w:hAnsi="微軟正黑體" w:hint="eastAsia"/>
          <w:sz w:val="28"/>
          <w:szCs w:val="28"/>
        </w:rPr>
        <w:t>安仁家園</w:t>
      </w:r>
    </w:p>
    <w:p w:rsidR="009D21A4" w:rsidRPr="00AD23DF" w:rsidRDefault="007A10FD" w:rsidP="00150837">
      <w:pPr>
        <w:widowControl w:val="0"/>
        <w:spacing w:before="120" w:line="380" w:lineRule="exact"/>
        <w:jc w:val="both"/>
        <w:rPr>
          <w:rFonts w:ascii="微軟正黑體" w:eastAsia="微軟正黑體" w:hAnsi="微軟正黑體"/>
          <w:sz w:val="28"/>
          <w:szCs w:val="28"/>
        </w:rPr>
      </w:pPr>
      <w:r w:rsidRPr="00AD23DF">
        <w:rPr>
          <w:rFonts w:ascii="微軟正黑體" w:eastAsia="微軟正黑體" w:hAnsi="微軟正黑體" w:hint="eastAsia"/>
          <w:sz w:val="28"/>
          <w:szCs w:val="28"/>
        </w:rPr>
        <w:t>三</w:t>
      </w:r>
      <w:r w:rsidR="00602736" w:rsidRPr="00AD23DF">
        <w:rPr>
          <w:rFonts w:ascii="微軟正黑體" w:eastAsia="微軟正黑體" w:hAnsi="微軟正黑體" w:hint="eastAsia"/>
          <w:sz w:val="28"/>
          <w:szCs w:val="28"/>
        </w:rPr>
        <w:t>、</w:t>
      </w:r>
      <w:r w:rsidR="00602736" w:rsidRPr="00AD23DF">
        <w:rPr>
          <w:rFonts w:ascii="微軟正黑體" w:eastAsia="微軟正黑體" w:hAnsi="微軟正黑體"/>
          <w:sz w:val="28"/>
          <w:szCs w:val="28"/>
        </w:rPr>
        <w:t>實施日期：</w:t>
      </w:r>
      <w:r w:rsidR="00640F9A" w:rsidRPr="00AD23DF">
        <w:rPr>
          <w:rFonts w:ascii="微軟正黑體" w:eastAsia="微軟正黑體" w:hAnsi="微軟正黑體" w:hint="eastAsia"/>
          <w:sz w:val="28"/>
          <w:szCs w:val="28"/>
        </w:rPr>
        <w:t>10</w:t>
      </w:r>
      <w:r w:rsidR="008B7AF5">
        <w:rPr>
          <w:rFonts w:ascii="微軟正黑體" w:eastAsia="微軟正黑體" w:hAnsi="微軟正黑體" w:hint="eastAsia"/>
          <w:sz w:val="28"/>
          <w:szCs w:val="28"/>
        </w:rPr>
        <w:t>8</w:t>
      </w:r>
      <w:r w:rsidR="00602736" w:rsidRPr="00AD23DF">
        <w:rPr>
          <w:rFonts w:ascii="微軟正黑體" w:eastAsia="微軟正黑體" w:hAnsi="微軟正黑體"/>
          <w:sz w:val="28"/>
          <w:szCs w:val="28"/>
        </w:rPr>
        <w:t>年</w:t>
      </w:r>
      <w:r w:rsidR="00602736" w:rsidRPr="00AD23DF">
        <w:rPr>
          <w:rFonts w:ascii="微軟正黑體" w:eastAsia="微軟正黑體" w:hAnsi="微軟正黑體" w:hint="eastAsia"/>
          <w:sz w:val="28"/>
          <w:szCs w:val="28"/>
        </w:rPr>
        <w:t>12</w:t>
      </w:r>
      <w:r w:rsidR="00602736" w:rsidRPr="00AD23DF">
        <w:rPr>
          <w:rFonts w:ascii="微軟正黑體" w:eastAsia="微軟正黑體" w:hAnsi="微軟正黑體"/>
          <w:sz w:val="28"/>
          <w:szCs w:val="28"/>
        </w:rPr>
        <w:t>月</w:t>
      </w:r>
      <w:r w:rsidR="004A5F09" w:rsidRPr="00AD23DF">
        <w:rPr>
          <w:rFonts w:ascii="微軟正黑體" w:eastAsia="微軟正黑體" w:hAnsi="微軟正黑體" w:hint="eastAsia"/>
          <w:sz w:val="28"/>
          <w:szCs w:val="28"/>
        </w:rPr>
        <w:t>2</w:t>
      </w:r>
      <w:r w:rsidR="008B7AF5">
        <w:rPr>
          <w:rFonts w:ascii="微軟正黑體" w:eastAsia="微軟正黑體" w:hAnsi="微軟正黑體" w:hint="eastAsia"/>
          <w:sz w:val="28"/>
          <w:szCs w:val="28"/>
        </w:rPr>
        <w:t>1</w:t>
      </w:r>
      <w:r w:rsidR="00602736" w:rsidRPr="00AD23DF">
        <w:rPr>
          <w:rFonts w:ascii="微軟正黑體" w:eastAsia="微軟正黑體" w:hAnsi="微軟正黑體"/>
          <w:sz w:val="28"/>
          <w:szCs w:val="28"/>
        </w:rPr>
        <w:t>日</w:t>
      </w:r>
      <w:r w:rsidR="00602736" w:rsidRPr="00AD23DF">
        <w:rPr>
          <w:rFonts w:ascii="微軟正黑體" w:eastAsia="微軟正黑體" w:hAnsi="微軟正黑體" w:hint="eastAsia"/>
          <w:sz w:val="28"/>
          <w:szCs w:val="28"/>
        </w:rPr>
        <w:t>(星期六)</w:t>
      </w:r>
      <w:r w:rsidR="00977B91">
        <w:rPr>
          <w:rFonts w:ascii="微軟正黑體" w:eastAsia="微軟正黑體" w:hAnsi="微軟正黑體" w:hint="eastAsia"/>
          <w:sz w:val="28"/>
          <w:szCs w:val="28"/>
        </w:rPr>
        <w:t xml:space="preserve">  </w:t>
      </w:r>
      <w:r w:rsidR="00106FD8">
        <w:rPr>
          <w:rFonts w:ascii="微軟正黑體" w:eastAsia="微軟正黑體" w:hAnsi="微軟正黑體" w:hint="eastAsia"/>
          <w:sz w:val="28"/>
          <w:szCs w:val="28"/>
        </w:rPr>
        <w:t>8:00~17:00</w:t>
      </w:r>
      <w:r w:rsidR="00602736" w:rsidRPr="00AD23DF">
        <w:rPr>
          <w:rFonts w:ascii="微軟正黑體" w:eastAsia="微軟正黑體" w:hAnsi="微軟正黑體"/>
          <w:sz w:val="28"/>
          <w:szCs w:val="28"/>
        </w:rPr>
        <w:t>。</w:t>
      </w:r>
    </w:p>
    <w:p w:rsidR="00F766BA" w:rsidRPr="00AD23DF" w:rsidRDefault="007A10FD" w:rsidP="00150837">
      <w:pPr>
        <w:widowControl w:val="0"/>
        <w:spacing w:before="120" w:line="380" w:lineRule="exact"/>
        <w:jc w:val="both"/>
        <w:rPr>
          <w:rFonts w:ascii="微軟正黑體" w:eastAsia="微軟正黑體" w:hAnsi="微軟正黑體"/>
          <w:sz w:val="28"/>
          <w:szCs w:val="28"/>
        </w:rPr>
      </w:pPr>
      <w:r w:rsidRPr="00AD23DF">
        <w:rPr>
          <w:rFonts w:ascii="微軟正黑體" w:eastAsia="微軟正黑體" w:hAnsi="微軟正黑體" w:hint="eastAsia"/>
          <w:sz w:val="28"/>
          <w:szCs w:val="28"/>
        </w:rPr>
        <w:t>四</w:t>
      </w:r>
      <w:r w:rsidR="00602736" w:rsidRPr="00AD23DF">
        <w:rPr>
          <w:rFonts w:ascii="微軟正黑體" w:eastAsia="微軟正黑體" w:hAnsi="微軟正黑體"/>
          <w:sz w:val="28"/>
          <w:szCs w:val="28"/>
        </w:rPr>
        <w:t>、活動</w:t>
      </w:r>
      <w:r w:rsidR="00602736" w:rsidRPr="00AD23DF">
        <w:rPr>
          <w:rFonts w:ascii="微軟正黑體" w:eastAsia="微軟正黑體" w:hAnsi="微軟正黑體" w:hint="eastAsia"/>
          <w:sz w:val="28"/>
          <w:szCs w:val="28"/>
        </w:rPr>
        <w:t>內容及實施方式</w:t>
      </w:r>
      <w:r w:rsidR="00602736" w:rsidRPr="00AD23DF">
        <w:rPr>
          <w:rFonts w:ascii="微軟正黑體" w:eastAsia="微軟正黑體" w:hAnsi="微軟正黑體"/>
          <w:sz w:val="28"/>
          <w:szCs w:val="28"/>
        </w:rPr>
        <w:t>：</w:t>
      </w:r>
    </w:p>
    <w:p w:rsidR="00F766BA" w:rsidRPr="00AD23DF" w:rsidRDefault="00602736" w:rsidP="00150837">
      <w:pPr>
        <w:spacing w:line="380" w:lineRule="exact"/>
        <w:ind w:left="1238" w:hanging="560"/>
        <w:rPr>
          <w:rFonts w:ascii="微軟正黑體" w:eastAsia="微軟正黑體" w:hAnsi="微軟正黑體"/>
          <w:sz w:val="28"/>
          <w:szCs w:val="28"/>
        </w:rPr>
      </w:pPr>
      <w:r w:rsidRPr="00AD23DF">
        <w:rPr>
          <w:rFonts w:ascii="微軟正黑體" w:eastAsia="微軟正黑體" w:hAnsi="微軟正黑體" w:hint="eastAsia"/>
          <w:sz w:val="28"/>
          <w:szCs w:val="28"/>
        </w:rPr>
        <w:t>1.</w:t>
      </w:r>
      <w:r w:rsidRPr="00AD23DF">
        <w:rPr>
          <w:rFonts w:ascii="微軟正黑體" w:eastAsia="微軟正黑體" w:hAnsi="微軟正黑體"/>
          <w:sz w:val="28"/>
          <w:szCs w:val="28"/>
        </w:rPr>
        <w:t>由</w:t>
      </w:r>
      <w:r w:rsidR="009D21A4" w:rsidRPr="00AD23DF">
        <w:rPr>
          <w:rFonts w:ascii="微軟正黑體" w:eastAsia="微軟正黑體" w:hAnsi="微軟正黑體" w:hint="eastAsia"/>
          <w:sz w:val="28"/>
          <w:szCs w:val="28"/>
        </w:rPr>
        <w:t>高年級帶領低年級行走仁愛健行路線</w:t>
      </w:r>
      <w:r w:rsidRPr="00AD23DF">
        <w:rPr>
          <w:rFonts w:ascii="微軟正黑體" w:eastAsia="微軟正黑體" w:hAnsi="微軟正黑體"/>
          <w:sz w:val="28"/>
          <w:szCs w:val="28"/>
        </w:rPr>
        <w:t>。</w:t>
      </w:r>
    </w:p>
    <w:p w:rsidR="00F766BA" w:rsidRPr="00AD23DF" w:rsidRDefault="009D21A4" w:rsidP="00150837">
      <w:pPr>
        <w:spacing w:line="380" w:lineRule="exact"/>
        <w:ind w:left="1330" w:hanging="378"/>
        <w:rPr>
          <w:rFonts w:ascii="微軟正黑體" w:eastAsia="微軟正黑體" w:hAnsi="微軟正黑體"/>
          <w:sz w:val="28"/>
          <w:szCs w:val="28"/>
        </w:rPr>
      </w:pPr>
      <w:r w:rsidRPr="00AD23DF">
        <w:rPr>
          <w:rFonts w:ascii="微軟正黑體" w:eastAsia="微軟正黑體" w:hAnsi="微軟正黑體" w:hint="eastAsia"/>
          <w:sz w:val="28"/>
          <w:szCs w:val="28"/>
        </w:rPr>
        <w:t>(1)各小隊</w:t>
      </w:r>
      <w:r w:rsidR="005F627E" w:rsidRPr="00AD23DF">
        <w:rPr>
          <w:rFonts w:ascii="微軟正黑體" w:eastAsia="微軟正黑體" w:hAnsi="微軟正黑體" w:hint="eastAsia"/>
          <w:sz w:val="28"/>
          <w:szCs w:val="28"/>
        </w:rPr>
        <w:t>長</w:t>
      </w:r>
      <w:r w:rsidRPr="00AD23DF">
        <w:rPr>
          <w:rFonts w:ascii="微軟正黑體" w:eastAsia="微軟正黑體" w:hAnsi="微軟正黑體" w:hint="eastAsia"/>
          <w:sz w:val="28"/>
          <w:szCs w:val="28"/>
        </w:rPr>
        <w:t>若任由隊員落單或未妥善照顧者、過站不停、沿途秩序不佳或隊員名單與實際不符</w:t>
      </w:r>
      <w:r w:rsidR="00381230" w:rsidRPr="00AD23DF">
        <w:rPr>
          <w:rFonts w:ascii="微軟正黑體" w:eastAsia="微軟正黑體" w:hAnsi="微軟正黑體" w:hint="eastAsia"/>
          <w:sz w:val="28"/>
          <w:szCs w:val="28"/>
        </w:rPr>
        <w:t>者將</w:t>
      </w:r>
      <w:r w:rsidRPr="00AD23DF">
        <w:rPr>
          <w:rFonts w:ascii="微軟正黑體" w:eastAsia="微軟正黑體" w:hAnsi="微軟正黑體" w:hint="eastAsia"/>
          <w:sz w:val="28"/>
          <w:szCs w:val="28"/>
        </w:rPr>
        <w:t>依規</w:t>
      </w:r>
      <w:r w:rsidR="00381230" w:rsidRPr="00AD23DF">
        <w:rPr>
          <w:rFonts w:ascii="微軟正黑體" w:eastAsia="微軟正黑體" w:hAnsi="微軟正黑體" w:hint="eastAsia"/>
          <w:sz w:val="28"/>
          <w:szCs w:val="28"/>
        </w:rPr>
        <w:t>定懲</w:t>
      </w:r>
      <w:r w:rsidRPr="00AD23DF">
        <w:rPr>
          <w:rFonts w:ascii="微軟正黑體" w:eastAsia="微軟正黑體" w:hAnsi="微軟正黑體" w:hint="eastAsia"/>
          <w:sz w:val="28"/>
          <w:szCs w:val="28"/>
        </w:rPr>
        <w:t>處。</w:t>
      </w:r>
    </w:p>
    <w:p w:rsidR="00602736" w:rsidRPr="00AD23DF" w:rsidRDefault="009D21A4" w:rsidP="00150837">
      <w:pPr>
        <w:spacing w:line="380" w:lineRule="exact"/>
        <w:ind w:left="1378" w:hanging="420"/>
        <w:rPr>
          <w:rFonts w:ascii="微軟正黑體" w:eastAsia="微軟正黑體" w:hAnsi="微軟正黑體"/>
          <w:sz w:val="28"/>
          <w:szCs w:val="28"/>
        </w:rPr>
      </w:pPr>
      <w:r w:rsidRPr="00AD23DF">
        <w:rPr>
          <w:rFonts w:ascii="微軟正黑體" w:eastAsia="微軟正黑體" w:hAnsi="微軟正黑體" w:hint="eastAsia"/>
          <w:sz w:val="28"/>
          <w:szCs w:val="28"/>
        </w:rPr>
        <w:t>(2)</w:t>
      </w:r>
      <w:r w:rsidR="00381230" w:rsidRPr="00AD23DF">
        <w:rPr>
          <w:rFonts w:ascii="微軟正黑體" w:eastAsia="微軟正黑體" w:hAnsi="微軟正黑體" w:hint="eastAsia"/>
          <w:sz w:val="28"/>
          <w:szCs w:val="28"/>
        </w:rPr>
        <w:t>沿途</w:t>
      </w:r>
      <w:r w:rsidRPr="00AD23DF">
        <w:rPr>
          <w:rFonts w:ascii="微軟正黑體" w:eastAsia="微軟正黑體" w:hAnsi="微軟正黑體" w:hint="eastAsia"/>
          <w:sz w:val="28"/>
          <w:szCs w:val="28"/>
        </w:rPr>
        <w:t>有老師及糾察作精神及秩序評分，並對狀況不佳之隊伍予以糾正及登記。</w:t>
      </w:r>
    </w:p>
    <w:p w:rsidR="00F766BA" w:rsidRPr="00AD23DF" w:rsidRDefault="00381230" w:rsidP="00150837">
      <w:pPr>
        <w:spacing w:line="380" w:lineRule="exact"/>
        <w:ind w:left="958" w:hanging="280"/>
        <w:rPr>
          <w:rFonts w:ascii="微軟正黑體" w:eastAsia="微軟正黑體" w:hAnsi="微軟正黑體"/>
          <w:sz w:val="28"/>
          <w:szCs w:val="28"/>
        </w:rPr>
      </w:pPr>
      <w:r w:rsidRPr="00AD23DF">
        <w:rPr>
          <w:rFonts w:ascii="微軟正黑體" w:eastAsia="微軟正黑體" w:hAnsi="微軟正黑體" w:hint="eastAsia"/>
          <w:sz w:val="28"/>
          <w:szCs w:val="28"/>
        </w:rPr>
        <w:t>2.沿途將設站提供師生休憩。</w:t>
      </w:r>
    </w:p>
    <w:p w:rsidR="00F766BA" w:rsidRPr="00AD23DF" w:rsidRDefault="00890590" w:rsidP="00150837">
      <w:pPr>
        <w:spacing w:line="380" w:lineRule="exact"/>
        <w:ind w:left="2358" w:hanging="1400"/>
        <w:rPr>
          <w:rFonts w:ascii="微軟正黑體" w:eastAsia="微軟正黑體" w:hAnsi="微軟正黑體"/>
          <w:sz w:val="28"/>
          <w:szCs w:val="28"/>
        </w:rPr>
      </w:pPr>
      <w:r w:rsidRPr="00AD23DF">
        <w:rPr>
          <w:rFonts w:ascii="微軟正黑體" w:eastAsia="微軟正黑體" w:hAnsi="微軟正黑體" w:hint="eastAsia"/>
          <w:sz w:val="28"/>
          <w:szCs w:val="28"/>
        </w:rPr>
        <w:t>駐站主旨：使同學於寓教於樂的遊戲裡獲得調適並休息，讓全程活動更加豐富並充滿樂趣。對於獲得駐站機會的同學，是一項榮譽，也是一項挑戰。</w:t>
      </w:r>
    </w:p>
    <w:p w:rsidR="00F766BA" w:rsidRPr="00AD23DF" w:rsidRDefault="00381230" w:rsidP="00150837">
      <w:pPr>
        <w:spacing w:line="380" w:lineRule="exact"/>
        <w:ind w:left="2700" w:hanging="1742"/>
        <w:rPr>
          <w:rFonts w:ascii="微軟正黑體" w:eastAsia="微軟正黑體" w:hAnsi="微軟正黑體"/>
          <w:sz w:val="28"/>
          <w:szCs w:val="28"/>
        </w:rPr>
      </w:pPr>
      <w:r w:rsidRPr="00AD23DF">
        <w:rPr>
          <w:rFonts w:ascii="微軟正黑體" w:eastAsia="微軟正黑體" w:hAnsi="微軟正黑體" w:hint="eastAsia"/>
          <w:sz w:val="28"/>
          <w:szCs w:val="28"/>
        </w:rPr>
        <w:t>(1)</w:t>
      </w:r>
      <w:r w:rsidR="00890590" w:rsidRPr="00AD23DF">
        <w:rPr>
          <w:rFonts w:ascii="微軟正黑體" w:eastAsia="微軟正黑體" w:hAnsi="微軟正黑體" w:hint="eastAsia"/>
          <w:sz w:val="28"/>
          <w:szCs w:val="28"/>
        </w:rPr>
        <w:t>駐站</w:t>
      </w:r>
      <w:r w:rsidR="0014124D" w:rsidRPr="00AD23DF">
        <w:rPr>
          <w:rFonts w:ascii="微軟正黑體" w:eastAsia="微軟正黑體" w:hAnsi="微軟正黑體" w:hint="eastAsia"/>
          <w:sz w:val="28"/>
          <w:szCs w:val="28"/>
        </w:rPr>
        <w:t>地點：</w:t>
      </w:r>
      <w:r w:rsidR="00977B91">
        <w:rPr>
          <w:rFonts w:ascii="微軟正黑體" w:eastAsia="微軟正黑體" w:hAnsi="微軟正黑體" w:hint="eastAsia"/>
          <w:sz w:val="28"/>
          <w:szCs w:val="28"/>
        </w:rPr>
        <w:t>斗六</w:t>
      </w:r>
      <w:r w:rsidR="008B7AF5">
        <w:rPr>
          <w:rFonts w:ascii="微軟正黑體" w:eastAsia="微軟正黑體" w:hAnsi="微軟正黑體" w:hint="eastAsia"/>
          <w:sz w:val="28"/>
          <w:szCs w:val="28"/>
        </w:rPr>
        <w:t>環保運動公園</w:t>
      </w:r>
      <w:r w:rsidR="00E24F9E">
        <w:rPr>
          <w:rFonts w:ascii="微軟正黑體" w:eastAsia="微軟正黑體" w:hAnsi="微軟正黑體" w:hint="eastAsia"/>
          <w:sz w:val="28"/>
          <w:szCs w:val="28"/>
        </w:rPr>
        <w:t>、</w:t>
      </w:r>
      <w:r w:rsidR="008B7AF5">
        <w:rPr>
          <w:rFonts w:ascii="微軟正黑體" w:eastAsia="微軟正黑體" w:hAnsi="微軟正黑體" w:hint="eastAsia"/>
          <w:sz w:val="28"/>
          <w:szCs w:val="28"/>
        </w:rPr>
        <w:t>斗六久安國小</w:t>
      </w:r>
      <w:r w:rsidR="00EC1589" w:rsidRPr="00AD23DF">
        <w:rPr>
          <w:rFonts w:ascii="微軟正黑體" w:eastAsia="微軟正黑體" w:hAnsi="微軟正黑體" w:hint="eastAsia"/>
          <w:sz w:val="28"/>
          <w:szCs w:val="28"/>
        </w:rPr>
        <w:t>、</w:t>
      </w:r>
      <w:r w:rsidR="008B7AF5">
        <w:rPr>
          <w:rFonts w:ascii="微軟正黑體" w:eastAsia="微軟正黑體" w:hAnsi="微軟正黑體" w:hint="eastAsia"/>
          <w:sz w:val="28"/>
          <w:szCs w:val="28"/>
        </w:rPr>
        <w:t>斗南將軍崙溫磘宮</w:t>
      </w:r>
      <w:r w:rsidR="00EC1589" w:rsidRPr="00AD23DF">
        <w:rPr>
          <w:rFonts w:ascii="微軟正黑體" w:eastAsia="微軟正黑體" w:hAnsi="微軟正黑體" w:hint="eastAsia"/>
          <w:sz w:val="28"/>
          <w:szCs w:val="28"/>
        </w:rPr>
        <w:t>、</w:t>
      </w:r>
      <w:r w:rsidR="00807A9C">
        <w:rPr>
          <w:rFonts w:ascii="微軟正黑體" w:eastAsia="微軟正黑體" w:hAnsi="微軟正黑體" w:hint="eastAsia"/>
          <w:sz w:val="28"/>
          <w:szCs w:val="28"/>
        </w:rPr>
        <w:t>斗南文安國小</w:t>
      </w:r>
      <w:r w:rsidR="00E24F9E">
        <w:rPr>
          <w:rFonts w:ascii="微軟正黑體" w:eastAsia="微軟正黑體" w:hAnsi="微軟正黑體" w:hint="eastAsia"/>
          <w:sz w:val="28"/>
          <w:szCs w:val="28"/>
        </w:rPr>
        <w:t>、</w:t>
      </w:r>
      <w:r w:rsidR="00807A9C">
        <w:rPr>
          <w:rFonts w:ascii="微軟正黑體" w:eastAsia="微軟正黑體" w:hAnsi="微軟正黑體" w:hint="eastAsia"/>
          <w:sz w:val="28"/>
          <w:szCs w:val="28"/>
        </w:rPr>
        <w:t>大北勢天聖宮、斗六保長國小</w:t>
      </w:r>
      <w:r w:rsidR="00EC1589" w:rsidRPr="00AD23DF">
        <w:rPr>
          <w:rFonts w:ascii="微軟正黑體" w:eastAsia="微軟正黑體" w:hAnsi="微軟正黑體" w:hint="eastAsia"/>
          <w:sz w:val="28"/>
          <w:szCs w:val="28"/>
        </w:rPr>
        <w:t>。</w:t>
      </w:r>
    </w:p>
    <w:p w:rsidR="00F766BA" w:rsidRPr="00AD23DF" w:rsidRDefault="00381230" w:rsidP="00150837">
      <w:pPr>
        <w:spacing w:line="380" w:lineRule="exact"/>
        <w:ind w:left="2358" w:hanging="1400"/>
        <w:rPr>
          <w:rFonts w:ascii="微軟正黑體" w:eastAsia="微軟正黑體" w:hAnsi="微軟正黑體"/>
          <w:sz w:val="28"/>
          <w:szCs w:val="28"/>
        </w:rPr>
      </w:pPr>
      <w:r w:rsidRPr="00AD23DF">
        <w:rPr>
          <w:rFonts w:ascii="微軟正黑體" w:eastAsia="微軟正黑體" w:hAnsi="微軟正黑體" w:hint="eastAsia"/>
          <w:sz w:val="28"/>
          <w:szCs w:val="28"/>
        </w:rPr>
        <w:t>(2)駐站老師於小隊進出站時將實施檢錄、點名。</w:t>
      </w:r>
    </w:p>
    <w:p w:rsidR="00381230" w:rsidRPr="00AD23DF" w:rsidRDefault="00381230" w:rsidP="00150837">
      <w:pPr>
        <w:spacing w:line="380" w:lineRule="exact"/>
        <w:ind w:left="2358" w:hanging="1400"/>
        <w:rPr>
          <w:rFonts w:ascii="微軟正黑體" w:eastAsia="微軟正黑體" w:hAnsi="微軟正黑體"/>
          <w:sz w:val="28"/>
          <w:szCs w:val="28"/>
        </w:rPr>
      </w:pPr>
      <w:r w:rsidRPr="00AD23DF">
        <w:rPr>
          <w:rFonts w:ascii="微軟正黑體" w:eastAsia="微軟正黑體" w:hAnsi="微軟正黑體" w:hint="eastAsia"/>
          <w:sz w:val="28"/>
          <w:szCs w:val="28"/>
        </w:rPr>
        <w:t>(3)若同學有體力不勝負荷之情形</w:t>
      </w:r>
      <w:r w:rsidR="00807A9C">
        <w:rPr>
          <w:rFonts w:ascii="微軟正黑體" w:eastAsia="微軟正黑體" w:hAnsi="微軟正黑體" w:hint="eastAsia"/>
          <w:sz w:val="28"/>
          <w:szCs w:val="28"/>
        </w:rPr>
        <w:t>，將由老師搭載至休憩地點休息</w:t>
      </w:r>
      <w:r w:rsidR="00E53301" w:rsidRPr="00AD23DF">
        <w:rPr>
          <w:rFonts w:ascii="微軟正黑體" w:eastAsia="微軟正黑體" w:hAnsi="微軟正黑體" w:hint="eastAsia"/>
          <w:sz w:val="28"/>
          <w:szCs w:val="28"/>
        </w:rPr>
        <w:t>。</w:t>
      </w:r>
    </w:p>
    <w:p w:rsidR="00602736" w:rsidRPr="00AD23DF" w:rsidRDefault="007A10FD" w:rsidP="00150837">
      <w:pPr>
        <w:spacing w:before="120" w:line="380" w:lineRule="exact"/>
        <w:ind w:left="1700" w:hangingChars="607" w:hanging="1700"/>
        <w:rPr>
          <w:rFonts w:ascii="微軟正黑體" w:eastAsia="微軟正黑體" w:hAnsi="微軟正黑體"/>
          <w:sz w:val="28"/>
          <w:szCs w:val="28"/>
        </w:rPr>
      </w:pPr>
      <w:r w:rsidRPr="00AD23DF">
        <w:rPr>
          <w:rFonts w:ascii="微軟正黑體" w:eastAsia="微軟正黑體" w:hAnsi="微軟正黑體" w:hint="eastAsia"/>
          <w:sz w:val="28"/>
          <w:szCs w:val="28"/>
        </w:rPr>
        <w:t>五</w:t>
      </w:r>
      <w:r w:rsidR="00602736" w:rsidRPr="00AD23DF">
        <w:rPr>
          <w:rFonts w:ascii="微軟正黑體" w:eastAsia="微軟正黑體" w:hAnsi="微軟正黑體"/>
          <w:sz w:val="28"/>
          <w:szCs w:val="28"/>
        </w:rPr>
        <w:t>、</w:t>
      </w:r>
      <w:r w:rsidR="00F71F07" w:rsidRPr="00AD23DF">
        <w:rPr>
          <w:rFonts w:ascii="微軟正黑體" w:eastAsia="微軟正黑體" w:hAnsi="微軟正黑體"/>
          <w:sz w:val="28"/>
          <w:szCs w:val="28"/>
        </w:rPr>
        <w:t>服</w:t>
      </w:r>
      <w:r w:rsidR="007A6CEF">
        <w:rPr>
          <w:rFonts w:ascii="微軟正黑體" w:eastAsia="微軟正黑體" w:hAnsi="微軟正黑體" w:hint="eastAsia"/>
          <w:sz w:val="28"/>
          <w:szCs w:val="28"/>
        </w:rPr>
        <w:t xml:space="preserve">    </w:t>
      </w:r>
      <w:r w:rsidR="00F71F07" w:rsidRPr="00AD23DF">
        <w:rPr>
          <w:rFonts w:ascii="微軟正黑體" w:eastAsia="微軟正黑體" w:hAnsi="微軟正黑體" w:hint="eastAsia"/>
          <w:sz w:val="28"/>
          <w:szCs w:val="28"/>
        </w:rPr>
        <w:t xml:space="preserve">    </w:t>
      </w:r>
      <w:r w:rsidR="00F71F07" w:rsidRPr="00AD23DF">
        <w:rPr>
          <w:rFonts w:ascii="微軟正黑體" w:eastAsia="微軟正黑體" w:hAnsi="微軟正黑體"/>
          <w:sz w:val="28"/>
          <w:szCs w:val="28"/>
        </w:rPr>
        <w:t>裝：穿著</w:t>
      </w:r>
      <w:r w:rsidR="00E24F9E">
        <w:rPr>
          <w:rFonts w:ascii="微軟正黑體" w:eastAsia="微軟正黑體" w:hAnsi="微軟正黑體" w:hint="eastAsia"/>
          <w:sz w:val="28"/>
          <w:szCs w:val="28"/>
        </w:rPr>
        <w:t>學校</w:t>
      </w:r>
      <w:r w:rsidR="00F71F07" w:rsidRPr="00AD23DF">
        <w:rPr>
          <w:rFonts w:ascii="微軟正黑體" w:eastAsia="微軟正黑體" w:hAnsi="微軟正黑體" w:hint="eastAsia"/>
          <w:sz w:val="28"/>
          <w:szCs w:val="28"/>
        </w:rPr>
        <w:t>體育服裝</w:t>
      </w:r>
      <w:r w:rsidR="00E24F9E">
        <w:rPr>
          <w:rFonts w:ascii="微軟正黑體" w:eastAsia="微軟正黑體" w:hAnsi="微軟正黑體" w:hint="eastAsia"/>
          <w:sz w:val="28"/>
          <w:szCs w:val="28"/>
        </w:rPr>
        <w:t>(依各小隊統一</w:t>
      </w:r>
      <w:r w:rsidR="00186719">
        <w:rPr>
          <w:rFonts w:ascii="微軟正黑體" w:eastAsia="微軟正黑體" w:hAnsi="微軟正黑體" w:hint="eastAsia"/>
          <w:sz w:val="28"/>
          <w:szCs w:val="28"/>
        </w:rPr>
        <w:t>穿著</w:t>
      </w:r>
      <w:r w:rsidR="00E24F9E">
        <w:rPr>
          <w:rFonts w:ascii="微軟正黑體" w:eastAsia="微軟正黑體" w:hAnsi="微軟正黑體" w:hint="eastAsia"/>
          <w:sz w:val="28"/>
          <w:szCs w:val="28"/>
        </w:rPr>
        <w:t>)</w:t>
      </w:r>
      <w:r w:rsidR="00F71F07" w:rsidRPr="00AD23DF">
        <w:rPr>
          <w:rFonts w:ascii="微軟正黑體" w:eastAsia="微軟正黑體" w:hAnsi="微軟正黑體"/>
          <w:sz w:val="28"/>
          <w:szCs w:val="28"/>
        </w:rPr>
        <w:t>、</w:t>
      </w:r>
      <w:r w:rsidR="00F71F07" w:rsidRPr="00AD23DF">
        <w:rPr>
          <w:rFonts w:ascii="微軟正黑體" w:eastAsia="微軟正黑體" w:hAnsi="微軟正黑體" w:hint="eastAsia"/>
          <w:sz w:val="28"/>
          <w:szCs w:val="28"/>
        </w:rPr>
        <w:t>球</w:t>
      </w:r>
      <w:r w:rsidR="00F71F07" w:rsidRPr="00AD23DF">
        <w:rPr>
          <w:rFonts w:ascii="微軟正黑體" w:eastAsia="微軟正黑體" w:hAnsi="微軟正黑體"/>
          <w:sz w:val="28"/>
          <w:szCs w:val="28"/>
        </w:rPr>
        <w:t>鞋</w:t>
      </w:r>
      <w:r w:rsidR="00F71F07" w:rsidRPr="00AD23DF">
        <w:rPr>
          <w:rFonts w:ascii="微軟正黑體" w:eastAsia="微軟正黑體" w:hAnsi="微軟正黑體" w:hint="eastAsia"/>
          <w:sz w:val="28"/>
          <w:szCs w:val="28"/>
        </w:rPr>
        <w:t>。</w:t>
      </w:r>
    </w:p>
    <w:p w:rsidR="00E50A6D" w:rsidRDefault="007A10FD" w:rsidP="00150837">
      <w:pPr>
        <w:spacing w:before="120" w:line="380" w:lineRule="exact"/>
        <w:ind w:left="1982" w:hangingChars="708" w:hanging="1982"/>
        <w:rPr>
          <w:rFonts w:ascii="微軟正黑體" w:eastAsia="微軟正黑體" w:hAnsi="微軟正黑體"/>
          <w:sz w:val="28"/>
          <w:szCs w:val="28"/>
        </w:rPr>
      </w:pPr>
      <w:r w:rsidRPr="00AD23DF">
        <w:rPr>
          <w:rFonts w:ascii="微軟正黑體" w:eastAsia="微軟正黑體" w:hAnsi="微軟正黑體" w:hint="eastAsia"/>
          <w:sz w:val="28"/>
          <w:szCs w:val="28"/>
        </w:rPr>
        <w:t>六</w:t>
      </w:r>
      <w:r w:rsidR="00602736" w:rsidRPr="00AD23DF">
        <w:rPr>
          <w:rFonts w:ascii="微軟正黑體" w:eastAsia="微軟正黑體" w:hAnsi="微軟正黑體"/>
          <w:sz w:val="28"/>
          <w:szCs w:val="28"/>
        </w:rPr>
        <w:t>、</w:t>
      </w:r>
      <w:r w:rsidR="00F71F07" w:rsidRPr="00AD23DF">
        <w:rPr>
          <w:rFonts w:ascii="微軟正黑體" w:eastAsia="微軟正黑體" w:hAnsi="微軟正黑體"/>
          <w:sz w:val="28"/>
          <w:szCs w:val="28"/>
        </w:rPr>
        <w:t>攜帶物品：</w:t>
      </w:r>
      <w:r w:rsidR="00F71F07" w:rsidRPr="00AD23DF">
        <w:rPr>
          <w:rFonts w:ascii="微軟正黑體" w:eastAsia="微軟正黑體" w:hAnsi="微軟正黑體" w:hint="eastAsia"/>
          <w:sz w:val="28"/>
          <w:szCs w:val="28"/>
        </w:rPr>
        <w:t>學校黑色提帶</w:t>
      </w:r>
      <w:r w:rsidR="00EE395B" w:rsidRPr="00AD23DF">
        <w:rPr>
          <w:rFonts w:ascii="微軟正黑體" w:eastAsia="微軟正黑體" w:hAnsi="微軟正黑體" w:hint="eastAsia"/>
          <w:sz w:val="28"/>
          <w:szCs w:val="28"/>
        </w:rPr>
        <w:t>或</w:t>
      </w:r>
      <w:r w:rsidR="00E50A6D">
        <w:rPr>
          <w:rFonts w:ascii="微軟正黑體" w:eastAsia="微軟正黑體" w:hAnsi="微軟正黑體" w:hint="eastAsia"/>
          <w:sz w:val="28"/>
          <w:szCs w:val="28"/>
        </w:rPr>
        <w:t>新訓</w:t>
      </w:r>
      <w:r w:rsidR="00EE395B">
        <w:rPr>
          <w:rFonts w:ascii="微軟正黑體" w:eastAsia="微軟正黑體" w:hAnsi="微軟正黑體" w:hint="eastAsia"/>
          <w:sz w:val="28"/>
          <w:szCs w:val="28"/>
        </w:rPr>
        <w:t>後背包</w:t>
      </w:r>
      <w:r w:rsidR="00E50A6D">
        <w:rPr>
          <w:rFonts w:ascii="微軟正黑體" w:eastAsia="微軟正黑體" w:hAnsi="微軟正黑體" w:hint="eastAsia"/>
          <w:sz w:val="28"/>
          <w:szCs w:val="28"/>
        </w:rPr>
        <w:t>。</w:t>
      </w:r>
    </w:p>
    <w:p w:rsidR="00602736" w:rsidRPr="00AD23DF" w:rsidRDefault="00F71F07" w:rsidP="00150837">
      <w:pPr>
        <w:spacing w:before="120" w:line="380" w:lineRule="exact"/>
        <w:ind w:leftChars="767" w:left="1978" w:hangingChars="49" w:hanging="137"/>
        <w:rPr>
          <w:rFonts w:ascii="微軟正黑體" w:eastAsia="微軟正黑體" w:hAnsi="微軟正黑體"/>
          <w:sz w:val="28"/>
          <w:szCs w:val="28"/>
        </w:rPr>
      </w:pPr>
      <w:r w:rsidRPr="00AD23DF">
        <w:rPr>
          <w:rFonts w:ascii="微軟正黑體" w:eastAsia="微軟正黑體" w:hAnsi="微軟正黑體" w:hint="eastAsia"/>
          <w:sz w:val="28"/>
          <w:szCs w:val="28"/>
        </w:rPr>
        <w:t>（健保卡、口罩、個人藥品、筷子、水杯、</w:t>
      </w:r>
      <w:r w:rsidRPr="00AD23DF">
        <w:rPr>
          <w:rFonts w:ascii="微軟正黑體" w:eastAsia="微軟正黑體" w:hAnsi="微軟正黑體"/>
          <w:sz w:val="28"/>
          <w:szCs w:val="28"/>
        </w:rPr>
        <w:t>雨具</w:t>
      </w:r>
      <w:r w:rsidRPr="00AD23DF">
        <w:rPr>
          <w:rFonts w:ascii="微軟正黑體" w:eastAsia="微軟正黑體" w:hAnsi="微軟正黑體" w:hint="eastAsia"/>
          <w:sz w:val="28"/>
          <w:szCs w:val="28"/>
        </w:rPr>
        <w:t>）</w:t>
      </w:r>
      <w:r w:rsidRPr="00AD23DF">
        <w:rPr>
          <w:rFonts w:ascii="微軟正黑體" w:eastAsia="微軟正黑體" w:hAnsi="微軟正黑體"/>
          <w:sz w:val="28"/>
          <w:szCs w:val="28"/>
        </w:rPr>
        <w:t>。</w:t>
      </w:r>
      <w:bookmarkStart w:id="0" w:name="_GoBack"/>
      <w:bookmarkEnd w:id="0"/>
    </w:p>
    <w:p w:rsidR="00602736" w:rsidRDefault="007A10FD" w:rsidP="00150837">
      <w:pPr>
        <w:spacing w:before="120" w:line="380" w:lineRule="exact"/>
        <w:ind w:left="2072" w:hangingChars="740" w:hanging="2072"/>
        <w:rPr>
          <w:rFonts w:ascii="微軟正黑體" w:eastAsia="微軟正黑體" w:hAnsi="微軟正黑體"/>
          <w:sz w:val="28"/>
          <w:szCs w:val="28"/>
        </w:rPr>
      </w:pPr>
      <w:r w:rsidRPr="00AD23DF">
        <w:rPr>
          <w:rFonts w:ascii="微軟正黑體" w:eastAsia="微軟正黑體" w:hAnsi="微軟正黑體" w:hint="eastAsia"/>
          <w:sz w:val="28"/>
          <w:szCs w:val="28"/>
        </w:rPr>
        <w:t>七</w:t>
      </w:r>
      <w:r w:rsidR="00602736" w:rsidRPr="00AD23DF">
        <w:rPr>
          <w:rFonts w:ascii="微軟正黑體" w:eastAsia="微軟正黑體" w:hAnsi="微軟正黑體"/>
          <w:sz w:val="28"/>
          <w:szCs w:val="28"/>
        </w:rPr>
        <w:t>、</w:t>
      </w:r>
      <w:r w:rsidR="00F71F07" w:rsidRPr="00AD23DF">
        <w:rPr>
          <w:rFonts w:ascii="微軟正黑體" w:eastAsia="微軟正黑體" w:hAnsi="微軟正黑體"/>
          <w:sz w:val="28"/>
          <w:szCs w:val="28"/>
        </w:rPr>
        <w:t>本辦法經校長核可後實施，修正時亦同。</w:t>
      </w:r>
    </w:p>
    <w:sectPr w:rsidR="00602736" w:rsidSect="00923966">
      <w:pgSz w:w="14572" w:h="20639" w:code="12"/>
      <w:pgMar w:top="567" w:right="1134" w:bottom="107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381" w:rsidRDefault="00E22381" w:rsidP="004A5F09">
      <w:r>
        <w:separator/>
      </w:r>
    </w:p>
  </w:endnote>
  <w:endnote w:type="continuationSeparator" w:id="0">
    <w:p w:rsidR="00E22381" w:rsidRDefault="00E22381" w:rsidP="004A5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381" w:rsidRDefault="00E22381" w:rsidP="004A5F09">
      <w:r>
        <w:separator/>
      </w:r>
    </w:p>
  </w:footnote>
  <w:footnote w:type="continuationSeparator" w:id="0">
    <w:p w:rsidR="00E22381" w:rsidRDefault="00E22381" w:rsidP="004A5F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7C4638"/>
    <w:multiLevelType w:val="hybridMultilevel"/>
    <w:tmpl w:val="B8A4F2B2"/>
    <w:lvl w:ilvl="0" w:tplc="DC68113E">
      <w:start w:val="1"/>
      <w:numFmt w:val="taiwaneseCountingThousand"/>
      <w:lvlText w:val="%1、"/>
      <w:lvlJc w:val="left"/>
      <w:pPr>
        <w:tabs>
          <w:tab w:val="num" w:pos="1080"/>
        </w:tabs>
        <w:ind w:left="1080" w:hanging="72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506"/>
    <w:rsid w:val="0003236B"/>
    <w:rsid w:val="00084BCB"/>
    <w:rsid w:val="000B0D7B"/>
    <w:rsid w:val="001038F6"/>
    <w:rsid w:val="00105275"/>
    <w:rsid w:val="00106FD8"/>
    <w:rsid w:val="0014124D"/>
    <w:rsid w:val="00150837"/>
    <w:rsid w:val="00170680"/>
    <w:rsid w:val="00186719"/>
    <w:rsid w:val="001C3C70"/>
    <w:rsid w:val="001D661C"/>
    <w:rsid w:val="001D722B"/>
    <w:rsid w:val="001E1823"/>
    <w:rsid w:val="001E4734"/>
    <w:rsid w:val="002C623B"/>
    <w:rsid w:val="002D2BAC"/>
    <w:rsid w:val="00304489"/>
    <w:rsid w:val="003637F6"/>
    <w:rsid w:val="00371134"/>
    <w:rsid w:val="00381230"/>
    <w:rsid w:val="00391200"/>
    <w:rsid w:val="003B5F10"/>
    <w:rsid w:val="003C1072"/>
    <w:rsid w:val="00462BAA"/>
    <w:rsid w:val="00472C16"/>
    <w:rsid w:val="0047759D"/>
    <w:rsid w:val="004A5F09"/>
    <w:rsid w:val="00544C90"/>
    <w:rsid w:val="0057164B"/>
    <w:rsid w:val="005A0A53"/>
    <w:rsid w:val="005F583D"/>
    <w:rsid w:val="005F627E"/>
    <w:rsid w:val="00602736"/>
    <w:rsid w:val="00640F9A"/>
    <w:rsid w:val="00651798"/>
    <w:rsid w:val="0068610F"/>
    <w:rsid w:val="00701FEC"/>
    <w:rsid w:val="007728F1"/>
    <w:rsid w:val="007A10FD"/>
    <w:rsid w:val="007A6B3F"/>
    <w:rsid w:val="007A6CEF"/>
    <w:rsid w:val="007E6639"/>
    <w:rsid w:val="00807A9C"/>
    <w:rsid w:val="00807FDF"/>
    <w:rsid w:val="008609F8"/>
    <w:rsid w:val="00890590"/>
    <w:rsid w:val="008B7AF5"/>
    <w:rsid w:val="008E2267"/>
    <w:rsid w:val="00923966"/>
    <w:rsid w:val="00931B76"/>
    <w:rsid w:val="00977B91"/>
    <w:rsid w:val="009A297D"/>
    <w:rsid w:val="009C3C14"/>
    <w:rsid w:val="009D21A4"/>
    <w:rsid w:val="00A235F3"/>
    <w:rsid w:val="00A31581"/>
    <w:rsid w:val="00A416ED"/>
    <w:rsid w:val="00A427F5"/>
    <w:rsid w:val="00A52298"/>
    <w:rsid w:val="00A645E7"/>
    <w:rsid w:val="00A82A6B"/>
    <w:rsid w:val="00AA77BD"/>
    <w:rsid w:val="00AD23DF"/>
    <w:rsid w:val="00AF35A0"/>
    <w:rsid w:val="00B6462A"/>
    <w:rsid w:val="00BB2769"/>
    <w:rsid w:val="00CB117A"/>
    <w:rsid w:val="00CD2506"/>
    <w:rsid w:val="00CF24D4"/>
    <w:rsid w:val="00D41732"/>
    <w:rsid w:val="00D84AC5"/>
    <w:rsid w:val="00DD18AE"/>
    <w:rsid w:val="00DE5DA8"/>
    <w:rsid w:val="00DF4CAB"/>
    <w:rsid w:val="00E22381"/>
    <w:rsid w:val="00E23792"/>
    <w:rsid w:val="00E24F9E"/>
    <w:rsid w:val="00E50A6D"/>
    <w:rsid w:val="00E53301"/>
    <w:rsid w:val="00E70951"/>
    <w:rsid w:val="00EC1589"/>
    <w:rsid w:val="00ED1C16"/>
    <w:rsid w:val="00EE395B"/>
    <w:rsid w:val="00F707EA"/>
    <w:rsid w:val="00F71F07"/>
    <w:rsid w:val="00F766BA"/>
    <w:rsid w:val="00FC1ED1"/>
    <w:rsid w:val="00FD51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shapelayout v:ext="edit">
      <o:idmap v:ext="edit" data="1"/>
    </o:shapelayout>
  </w:shapeDefaults>
  <w:decimalSymbol w:val="."/>
  <w:listSeparator w:val=","/>
  <w15:chartTrackingRefBased/>
  <w15:docId w15:val="{931BE924-F568-4874-88B3-E3F09809C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ind w:left="1354" w:hanging="560"/>
    </w:pPr>
    <w:rPr>
      <w:rFonts w:ascii="標楷體" w:eastAsia="標楷體" w:hAnsi="標楷體" w:hint="eastAsia"/>
      <w:kern w:val="2"/>
      <w:sz w:val="28"/>
      <w:szCs w:val="20"/>
    </w:rPr>
  </w:style>
  <w:style w:type="paragraph" w:styleId="2">
    <w:name w:val="Body Text Indent 2"/>
    <w:basedOn w:val="a"/>
    <w:pPr>
      <w:widowControl w:val="0"/>
      <w:ind w:left="560" w:firstLine="340"/>
      <w:jc w:val="both"/>
    </w:pPr>
    <w:rPr>
      <w:rFonts w:ascii="標楷體" w:eastAsia="標楷體" w:hAnsi="標楷體"/>
      <w:sz w:val="28"/>
    </w:rPr>
  </w:style>
  <w:style w:type="paragraph" w:styleId="a4">
    <w:name w:val="Balloon Text"/>
    <w:basedOn w:val="a"/>
    <w:semiHidden/>
    <w:rsid w:val="0014124D"/>
    <w:rPr>
      <w:rFonts w:ascii="Arial" w:hAnsi="Arial"/>
      <w:sz w:val="18"/>
      <w:szCs w:val="18"/>
    </w:rPr>
  </w:style>
  <w:style w:type="paragraph" w:styleId="a5">
    <w:name w:val="header"/>
    <w:basedOn w:val="a"/>
    <w:link w:val="a6"/>
    <w:rsid w:val="004A5F09"/>
    <w:pPr>
      <w:tabs>
        <w:tab w:val="center" w:pos="4153"/>
        <w:tab w:val="right" w:pos="8306"/>
      </w:tabs>
      <w:snapToGrid w:val="0"/>
    </w:pPr>
    <w:rPr>
      <w:sz w:val="20"/>
      <w:szCs w:val="20"/>
    </w:rPr>
  </w:style>
  <w:style w:type="character" w:customStyle="1" w:styleId="a6">
    <w:name w:val="頁首 字元"/>
    <w:basedOn w:val="a0"/>
    <w:link w:val="a5"/>
    <w:rsid w:val="004A5F09"/>
  </w:style>
  <w:style w:type="paragraph" w:styleId="a7">
    <w:name w:val="footer"/>
    <w:basedOn w:val="a"/>
    <w:link w:val="a8"/>
    <w:rsid w:val="004A5F09"/>
    <w:pPr>
      <w:tabs>
        <w:tab w:val="center" w:pos="4153"/>
        <w:tab w:val="right" w:pos="8306"/>
      </w:tabs>
      <w:snapToGrid w:val="0"/>
    </w:pPr>
    <w:rPr>
      <w:sz w:val="20"/>
      <w:szCs w:val="20"/>
    </w:rPr>
  </w:style>
  <w:style w:type="character" w:customStyle="1" w:styleId="a8">
    <w:name w:val="頁尾 字元"/>
    <w:basedOn w:val="a0"/>
    <w:link w:val="a7"/>
    <w:rsid w:val="004A5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00244-11E2-4D13-860D-66FF93E44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1379</Words>
  <Characters>71</Characters>
  <Application>Microsoft Office Word</Application>
  <DocSecurity>0</DocSecurity>
  <Lines>1</Lines>
  <Paragraphs>2</Paragraphs>
  <ScaleCrop>false</ScaleCrop>
  <Company>User</Company>
  <LinksUpToDate>false</LinksUpToDate>
  <CharactersWithSpaces>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正心中學仁愛健行之沿革及意義</dc:title>
  <dc:subject/>
  <dc:creator>蘇振祥</dc:creator>
  <cp:keywords/>
  <dc:description/>
  <cp:lastModifiedBy>user</cp:lastModifiedBy>
  <cp:revision>5</cp:revision>
  <cp:lastPrinted>2018-12-12T03:01:00Z</cp:lastPrinted>
  <dcterms:created xsi:type="dcterms:W3CDTF">2019-11-25T07:09:00Z</dcterms:created>
  <dcterms:modified xsi:type="dcterms:W3CDTF">2019-12-17T08:00:00Z</dcterms:modified>
</cp:coreProperties>
</file>